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67" w:rsidRDefault="000D5E67">
      <w:pPr>
        <w:spacing w:after="0" w:line="408" w:lineRule="auto"/>
        <w:ind w:left="120"/>
        <w:jc w:val="center"/>
      </w:pPr>
      <w:bookmarkStart w:id="0" w:name="block-25078109"/>
      <w:bookmarkEnd w:id="0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0D5E67" w:rsidRDefault="000D5E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1" w:name="ca8d2e90-56c6-4227-b989-cf591d15a380"/>
      <w:bookmarkEnd w:id="1"/>
      <w:r>
        <w:rPr>
          <w:rFonts w:ascii="Times New Roman" w:hAnsi="Times New Roman"/>
          <w:b/>
          <w:sz w:val="28"/>
        </w:rPr>
        <w:t>Министерство образования Красноярского края‌‌</w:t>
      </w:r>
    </w:p>
    <w:p w:rsidR="000D5E67" w:rsidRDefault="000D5E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2" w:name="e2678aaf-ecf3-4703-966c-c57be95f5541"/>
      <w:bookmarkEnd w:id="2"/>
      <w:r>
        <w:rPr>
          <w:rFonts w:ascii="Times New Roman" w:hAnsi="Times New Roman"/>
          <w:b/>
          <w:sz w:val="28"/>
        </w:rPr>
        <w:t>МКУ УО "Мотыгинского района"‌</w:t>
      </w:r>
      <w:r>
        <w:rPr>
          <w:rFonts w:ascii="Times New Roman" w:hAnsi="Times New Roman"/>
          <w:sz w:val="28"/>
        </w:rPr>
        <w:t>​</w:t>
      </w:r>
    </w:p>
    <w:p w:rsidR="000D5E67" w:rsidRDefault="000D5E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Машуковская СОШ</w:t>
      </w:r>
    </w:p>
    <w:p w:rsidR="000D5E67" w:rsidRDefault="000D5E67">
      <w:pPr>
        <w:spacing w:after="0"/>
        <w:ind w:left="120"/>
      </w:pPr>
    </w:p>
    <w:p w:rsidR="000D5E67" w:rsidRDefault="000D5E67">
      <w:pPr>
        <w:spacing w:after="0"/>
        <w:ind w:left="120"/>
      </w:pPr>
    </w:p>
    <w:p w:rsidR="000D5E67" w:rsidRDefault="000D5E67">
      <w:pPr>
        <w:spacing w:after="0"/>
        <w:ind w:left="120"/>
      </w:pPr>
    </w:p>
    <w:p w:rsidR="000D5E67" w:rsidRDefault="000D5E67">
      <w:pPr>
        <w:spacing w:after="0"/>
        <w:ind w:left="120"/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0D5E67" w:rsidTr="00157087">
        <w:tc>
          <w:tcPr>
            <w:tcW w:w="3114" w:type="dxa"/>
          </w:tcPr>
          <w:p w:rsidR="000D5E67" w:rsidRDefault="000D5E6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0D5E67" w:rsidRDefault="000D5E67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0D5E67" w:rsidRDefault="000D5E67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Зам.директора по УВР</w:t>
            </w:r>
          </w:p>
          <w:p w:rsidR="000D5E67" w:rsidRDefault="000D5E6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0D5E67" w:rsidRDefault="000D5E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Хашкова О.С.</w:t>
            </w:r>
          </w:p>
          <w:p w:rsidR="000D5E67" w:rsidRDefault="000D5E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№1 </w:t>
            </w:r>
          </w:p>
          <w:p w:rsidR="000D5E67" w:rsidRDefault="000D5E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30.08.2024 г.</w:t>
            </w:r>
          </w:p>
          <w:p w:rsidR="000D5E67" w:rsidRDefault="000D5E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0D5E67" w:rsidRDefault="000D5E67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0D5E67" w:rsidRDefault="000D5E67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0D5E67" w:rsidRDefault="000D5E6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0D5E67" w:rsidRDefault="000D5E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Кочелев А.Н.</w:t>
            </w:r>
          </w:p>
          <w:p w:rsidR="000D5E67" w:rsidRDefault="000D5E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№72-А-1 </w:t>
            </w:r>
          </w:p>
          <w:p w:rsidR="000D5E67" w:rsidRDefault="000D5E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30.08.2024 г.</w:t>
            </w:r>
          </w:p>
          <w:p w:rsidR="000D5E67" w:rsidRDefault="000D5E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D5E67" w:rsidRDefault="000D5E67">
      <w:pPr>
        <w:spacing w:after="0"/>
        <w:ind w:left="120"/>
      </w:pPr>
    </w:p>
    <w:p w:rsidR="000D5E67" w:rsidRDefault="000D5E67">
      <w:pPr>
        <w:spacing w:after="0"/>
        <w:ind w:left="120"/>
      </w:pPr>
      <w:r>
        <w:rPr>
          <w:rFonts w:ascii="Times New Roman" w:hAnsi="Times New Roman"/>
          <w:sz w:val="28"/>
        </w:rPr>
        <w:t>‌</w:t>
      </w:r>
    </w:p>
    <w:p w:rsidR="000D5E67" w:rsidRDefault="000D5E67">
      <w:pPr>
        <w:spacing w:after="0"/>
        <w:ind w:left="120"/>
      </w:pPr>
    </w:p>
    <w:p w:rsidR="000D5E67" w:rsidRDefault="000D5E67">
      <w:pPr>
        <w:spacing w:after="0"/>
        <w:ind w:left="120"/>
      </w:pPr>
    </w:p>
    <w:p w:rsidR="000D5E67" w:rsidRDefault="000D5E67">
      <w:pPr>
        <w:spacing w:after="0"/>
        <w:ind w:left="120"/>
      </w:pPr>
    </w:p>
    <w:p w:rsidR="000D5E67" w:rsidRDefault="000D5E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0D5E67" w:rsidRDefault="000D5E67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3326271)</w:t>
      </w:r>
    </w:p>
    <w:p w:rsidR="000D5E67" w:rsidRDefault="000D5E67">
      <w:pPr>
        <w:spacing w:after="0"/>
        <w:ind w:left="120"/>
        <w:jc w:val="center"/>
      </w:pPr>
    </w:p>
    <w:p w:rsidR="000D5E67" w:rsidRDefault="000D5E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«Технология»</w:t>
      </w:r>
    </w:p>
    <w:p w:rsidR="000D5E67" w:rsidRDefault="000D5E67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1 – 4 классов </w:t>
      </w:r>
    </w:p>
    <w:p w:rsidR="000D5E67" w:rsidRDefault="000D5E67">
      <w:pPr>
        <w:spacing w:after="0"/>
        <w:ind w:left="120"/>
        <w:jc w:val="center"/>
      </w:pPr>
    </w:p>
    <w:p w:rsidR="000D5E67" w:rsidRDefault="000D5E67">
      <w:pPr>
        <w:spacing w:after="0"/>
        <w:ind w:left="120"/>
        <w:jc w:val="center"/>
      </w:pPr>
    </w:p>
    <w:p w:rsidR="000D5E67" w:rsidRDefault="000D5E67">
      <w:pPr>
        <w:spacing w:after="0"/>
        <w:ind w:left="120"/>
        <w:jc w:val="center"/>
      </w:pPr>
    </w:p>
    <w:p w:rsidR="000D5E67" w:rsidRDefault="000D5E67">
      <w:pPr>
        <w:spacing w:after="0"/>
        <w:ind w:left="120"/>
        <w:jc w:val="center"/>
      </w:pPr>
    </w:p>
    <w:p w:rsidR="000D5E67" w:rsidRDefault="000D5E67">
      <w:pPr>
        <w:spacing w:after="0"/>
        <w:ind w:left="120"/>
        <w:jc w:val="center"/>
      </w:pPr>
    </w:p>
    <w:p w:rsidR="000D5E67" w:rsidRDefault="000D5E67">
      <w:pPr>
        <w:spacing w:after="0"/>
        <w:ind w:left="120"/>
        <w:jc w:val="center"/>
      </w:pPr>
    </w:p>
    <w:p w:rsidR="000D5E67" w:rsidRDefault="000D5E67">
      <w:pPr>
        <w:spacing w:after="0"/>
        <w:ind w:left="120"/>
        <w:jc w:val="center"/>
      </w:pPr>
    </w:p>
    <w:p w:rsidR="000D5E67" w:rsidRDefault="000D5E67">
      <w:pPr>
        <w:spacing w:after="0"/>
        <w:ind w:left="120"/>
        <w:jc w:val="center"/>
      </w:pPr>
    </w:p>
    <w:p w:rsidR="000D5E67" w:rsidRDefault="000D5E67">
      <w:pPr>
        <w:spacing w:after="0"/>
        <w:ind w:left="120"/>
        <w:jc w:val="center"/>
      </w:pPr>
    </w:p>
    <w:p w:rsidR="000D5E67" w:rsidRDefault="000D5E67">
      <w:pPr>
        <w:spacing w:after="0"/>
        <w:ind w:left="120"/>
        <w:jc w:val="center"/>
      </w:pPr>
    </w:p>
    <w:p w:rsidR="000D5E67" w:rsidRDefault="000D5E67">
      <w:pPr>
        <w:spacing w:after="0"/>
        <w:ind w:left="120"/>
        <w:jc w:val="center"/>
      </w:pPr>
    </w:p>
    <w:p w:rsidR="000D5E67" w:rsidRDefault="000D5E67">
      <w:pPr>
        <w:spacing w:after="0"/>
        <w:ind w:left="120"/>
        <w:jc w:val="center"/>
      </w:pPr>
    </w:p>
    <w:p w:rsidR="000D5E67" w:rsidRDefault="000D5E67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​</w:t>
      </w:r>
      <w:bookmarkStart w:id="3" w:name="508ac55b-44c9-400c-838c-9af63dfa3fb2"/>
      <w:bookmarkEnd w:id="3"/>
      <w:r>
        <w:rPr>
          <w:rFonts w:ascii="Times New Roman" w:hAnsi="Times New Roman"/>
          <w:b/>
          <w:sz w:val="28"/>
        </w:rPr>
        <w:t>п. Машуковка ‌</w:t>
      </w:r>
      <w:bookmarkStart w:id="4" w:name="d20e1ab1-8771-4456-8e22-9864249693d4"/>
      <w:bookmarkEnd w:id="4"/>
      <w:r>
        <w:rPr>
          <w:rFonts w:ascii="Times New Roman" w:hAnsi="Times New Roman"/>
          <w:b/>
          <w:sz w:val="28"/>
        </w:rPr>
        <w:t>2024-2025‌</w:t>
      </w:r>
      <w:r>
        <w:rPr>
          <w:rFonts w:ascii="Times New Roman" w:hAnsi="Times New Roman"/>
          <w:sz w:val="28"/>
        </w:rPr>
        <w:t>​</w:t>
      </w:r>
    </w:p>
    <w:p w:rsidR="000D5E67" w:rsidRDefault="000D5E67">
      <w:pPr>
        <w:spacing w:after="0"/>
        <w:ind w:left="120"/>
      </w:pPr>
    </w:p>
    <w:p w:rsidR="000D5E67" w:rsidRDefault="000D5E67">
      <w:pPr>
        <w:sectPr w:rsidR="000D5E67">
          <w:pgSz w:w="11906" w:h="16383"/>
          <w:pgMar w:top="1134" w:right="850" w:bottom="1134" w:left="1701" w:header="720" w:footer="720" w:gutter="0"/>
          <w:cols w:space="720"/>
        </w:sectPr>
      </w:pPr>
    </w:p>
    <w:p w:rsidR="000D5E67" w:rsidRDefault="000D5E67">
      <w:pPr>
        <w:spacing w:after="0" w:line="264" w:lineRule="auto"/>
        <w:ind w:left="120"/>
        <w:jc w:val="center"/>
      </w:pPr>
      <w:bookmarkStart w:id="5" w:name="block-25078111"/>
      <w:bookmarkEnd w:id="5"/>
      <w:r>
        <w:rPr>
          <w:rFonts w:ascii="Times New Roman" w:hAnsi="Times New Roman"/>
          <w:b/>
          <w:sz w:val="28"/>
        </w:rPr>
        <w:t>ПОЯСНИТЕЛЬНАЯ ЗАПИСКА</w:t>
      </w: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​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технологии направлена на решение системы задач: 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0D5E67" w:rsidRDefault="000D5E6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Технологии, профессии и производства.</w:t>
      </w:r>
    </w:p>
    <w:p w:rsidR="000D5E67" w:rsidRDefault="000D5E6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0D5E67" w:rsidRDefault="000D5E6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D5E67" w:rsidRDefault="000D5E6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‌</w:t>
      </w:r>
      <w:bookmarkStart w:id="6" w:name="6028649a-e0ac-451e-8172-b3f83139ddea"/>
      <w:bookmarkEnd w:id="6"/>
      <w:r>
        <w:rPr>
          <w:rFonts w:ascii="Times New Roman" w:hAnsi="Times New Roman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ectPr w:rsidR="000D5E67">
          <w:pgSz w:w="11906" w:h="16383"/>
          <w:pgMar w:top="1134" w:right="850" w:bottom="1134" w:left="1701" w:header="720" w:footer="720" w:gutter="0"/>
          <w:cols w:space="720"/>
        </w:sectPr>
      </w:pPr>
    </w:p>
    <w:p w:rsidR="000D5E67" w:rsidRDefault="000D5E67">
      <w:pPr>
        <w:spacing w:after="0" w:line="264" w:lineRule="auto"/>
        <w:ind w:left="120"/>
        <w:jc w:val="both"/>
      </w:pPr>
      <w:bookmarkStart w:id="7" w:name="block-25078110"/>
      <w:bookmarkEnd w:id="7"/>
      <w:r>
        <w:rPr>
          <w:rFonts w:ascii="Times New Roman" w:hAnsi="Times New Roman"/>
          <w:b/>
          <w:color w:val="333333"/>
          <w:sz w:val="28"/>
        </w:rPr>
        <w:t>СОДЕРЖАНИЕ УЧЕБНОГО ПРЕДМЕТА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Технологии, профессии и производства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Традиции и праздники народов России, ремёсла, обычаи.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Технологии ручной обработки материалов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дополнительных отделочных материалов.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Конструирование и моделирование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Информационно-коммуникативные технологии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Демонстрация учителем готовых материалов на информационных носителях.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Информация. Виды информации.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УНИВЕРСАЛЬНЫЕ УЧЕБНЫЕ ДЕЙСТВИЯ (ПРОПЕДЕВТИЧЕСКИЙ УРОВЕНЬ)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и исследовательские действия: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ориентироваться в терминах, используемых в технологии (в пределах изученного);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и использовать предложенную инструкцию (устную, графическую);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отдельные изделия (конструкции), находить сходство и различия в их устройстве.</w:t>
      </w: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несложные высказывания, сообщения в устной форме (по содержанию изученных тем).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 и самоконтроль: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и удерживать в процессе деятельности предложенную учебную задачу;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несложные действия контроля и оценки по предложенным критериям.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>: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2 КЛАСС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Технологии, профессии и производства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Технологии ручной обработки материалов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дополнительных материалов (например, проволока, пряжа, бусины и другие).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Конструирование и моделирование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Информационно-коммуникативные технологии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Демонстрация учителем готовых материалов на информационных носителях.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Поиск информации. Интернет как источник информации.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УНИВЕРСАЛЬНЫЕ УЧЕБНЫЕ ДЕЙСТВИЯ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и исследовательские действия: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ориентироваться в терминах, используемых в технологии (в пределах изученного);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работу в соответствии с образцом, инструкцией, устной или письменной;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рассуждения, делать умозаключения, проверять их в практической работе;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воспроизводить порядок действий при решении учебной (практической) задачи;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решение простых задач в умственной и материализованной форме.</w:t>
      </w: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 и самоконтроль: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принимать учебную задачу;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организовывать свою деятельность;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предлагаемый план действий, действовать по плану;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действия контроля и оценки;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>: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3 КЛАСС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Технологии, профессии и производства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Технологии ручной обработки материалов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Выполнение рицовки на картоне с помощью канцелярского ножа, выполнение отверстий шилом.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Конструирование и моделирование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Информационно-коммуникативные технологии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УНИВЕРСАЛЬНЫЕ УЧЕБНЫЕ ДЕЙСТВИЯ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и исследовательские действия: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способы доработки конструкций с учётом предложенных условий;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читать и воспроизводить простой чертёж (эскиз) развёртки изделия;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восстанавливать нарушенную последовательность выполнения изделия.</w:t>
      </w: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 основе анализа информации производить выбор наиболее эффективных способов работы;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монологическое высказывание, владеть диалогической формой коммуникации;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описывать предметы рукотворного мира, оценивать их достоинства;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 и самоконтроль: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и сохранять учебную задачу, осуществлять поиск средств для её решения;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волевую саморегуляцию при выполнении задания.</w:t>
      </w: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>: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роли лидера, подчинённого, соблюдать равноправие и дружелюбие;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взаимопомощь, проявлять ответственность при выполнении своей части работы.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4 КЛАСС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Технологии, профессии и производства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Профессии, связанные с опасностями (пожарные, космонавты, химики и другие).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Технологии ручной обработки материалов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Комбинированное использование разных материалов.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Конструирование и моделирование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Информационно-коммуникативные технологии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Работа с доступной информацией в Интернете и на цифровых носителях информации.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УНИВЕРСАЛЬНЫЕ УЧЕБНЫЕ ДЕЙСТВИЯ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и исследовательские действия: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конструкции предложенных образцов изделий;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простые задачи на преобразование конструкции;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работу в соответствии с инструкцией, устной или письменной;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 основе анализа информации производить выбор наиболее эффективных способов работы;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поиск дополнительной информации по тематике творческих и проектных работ;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рисунки из ресурса компьютера в оформлении изделий и другое;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D5E67" w:rsidRDefault="000D5E67">
      <w:pPr>
        <w:spacing w:after="0" w:line="264" w:lineRule="auto"/>
        <w:ind w:left="120"/>
        <w:jc w:val="both"/>
      </w:pP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 и самоконтроль: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волевую саморегуляцию при выполнении задания.</w:t>
      </w: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>: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D5E67" w:rsidRDefault="000D5E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​</w:t>
      </w:r>
    </w:p>
    <w:p w:rsidR="000D5E67" w:rsidRDefault="000D5E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​</w:t>
      </w:r>
    </w:p>
    <w:p w:rsidR="000D5E67" w:rsidRDefault="000D5E67">
      <w:pPr>
        <w:sectPr w:rsidR="000D5E67">
          <w:pgSz w:w="11906" w:h="16383"/>
          <w:pgMar w:top="1134" w:right="850" w:bottom="1134" w:left="1701" w:header="720" w:footer="720" w:gutter="0"/>
          <w:cols w:space="720"/>
        </w:sectPr>
      </w:pPr>
    </w:p>
    <w:p w:rsidR="000D5E67" w:rsidRDefault="000D5E67">
      <w:pPr>
        <w:spacing w:after="0"/>
        <w:ind w:left="120"/>
      </w:pPr>
      <w:bookmarkStart w:id="8" w:name="block-25078112"/>
      <w:bookmarkEnd w:id="8"/>
      <w:r>
        <w:rPr>
          <w:rFonts w:ascii="Times New Roman" w:hAnsi="Times New Roman"/>
          <w:sz w:val="28"/>
        </w:rPr>
        <w:t>​ПЛАНИРУЕМЫЕ РЕЗУЛЬТАТЫ ОСВОЕНИЯ ПРОГРАММЫ ПО ТЕХНОЛОГИИ НА УРОВНЕ НАЧАЛЬНОГО ОБЩЕГО ОБРАЗОВАНИЯ</w:t>
      </w:r>
    </w:p>
    <w:p w:rsidR="000D5E67" w:rsidRDefault="000D5E67">
      <w:pPr>
        <w:spacing w:after="0"/>
        <w:ind w:left="120"/>
      </w:pPr>
    </w:p>
    <w:p w:rsidR="000D5E67" w:rsidRDefault="000D5E67">
      <w:pPr>
        <w:spacing w:after="0"/>
        <w:ind w:left="120"/>
      </w:pPr>
    </w:p>
    <w:p w:rsidR="000D5E67" w:rsidRDefault="000D5E67">
      <w:pPr>
        <w:spacing w:after="0"/>
        <w:ind w:left="120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D5E67" w:rsidRDefault="000D5E67">
      <w:pPr>
        <w:spacing w:after="0"/>
        <w:ind w:left="120"/>
      </w:pPr>
    </w:p>
    <w:p w:rsidR="000D5E67" w:rsidRDefault="000D5E67">
      <w:pPr>
        <w:spacing w:after="0"/>
        <w:ind w:left="120"/>
      </w:pPr>
    </w:p>
    <w:p w:rsidR="000D5E67" w:rsidRDefault="000D5E67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D5E67" w:rsidRDefault="000D5E67">
      <w:pPr>
        <w:spacing w:after="0" w:line="252" w:lineRule="auto"/>
        <w:ind w:left="120"/>
        <w:jc w:val="both"/>
      </w:pPr>
    </w:p>
    <w:p w:rsidR="000D5E67" w:rsidRDefault="000D5E67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0D5E67" w:rsidRDefault="000D5E67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и исследовательские действия: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сравнивать группы объектов (изделий), выделять в них общее и различия;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D5E67" w:rsidRDefault="000D5E6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D5E67" w:rsidRDefault="000D5E67">
      <w:pPr>
        <w:spacing w:after="0"/>
        <w:ind w:left="120"/>
        <w:jc w:val="both"/>
      </w:pPr>
    </w:p>
    <w:p w:rsidR="000D5E67" w:rsidRDefault="000D5E6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последовательность совершаемых действий при создании изделия.</w:t>
      </w:r>
    </w:p>
    <w:p w:rsidR="000D5E67" w:rsidRDefault="000D5E67">
      <w:pPr>
        <w:spacing w:after="0"/>
        <w:ind w:left="120"/>
        <w:jc w:val="both"/>
      </w:pPr>
    </w:p>
    <w:p w:rsidR="000D5E67" w:rsidRDefault="000D5E6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действия: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правила безопасности труда при выполнении работы;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планировать работу, соотносить свои действия с поставленной целью;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проявлять волевую саморегуляцию при выполнении работы.</w:t>
      </w:r>
    </w:p>
    <w:p w:rsidR="000D5E67" w:rsidRDefault="000D5E67">
      <w:pPr>
        <w:spacing w:after="0"/>
        <w:ind w:left="120"/>
        <w:jc w:val="both"/>
      </w:pPr>
    </w:p>
    <w:p w:rsidR="000D5E67" w:rsidRDefault="000D5E6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Совместная деятельность: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D5E67" w:rsidRDefault="000D5E67">
      <w:pPr>
        <w:spacing w:after="0"/>
        <w:ind w:left="120"/>
      </w:pPr>
    </w:p>
    <w:p w:rsidR="000D5E67" w:rsidRDefault="000D5E67">
      <w:pPr>
        <w:spacing w:after="0"/>
        <w:ind w:left="120"/>
      </w:pPr>
    </w:p>
    <w:p w:rsidR="000D5E67" w:rsidRDefault="000D5E67">
      <w:pPr>
        <w:spacing w:after="0"/>
        <w:ind w:left="120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0D5E67" w:rsidRDefault="000D5E67">
      <w:pPr>
        <w:spacing w:after="0"/>
        <w:ind w:left="120"/>
      </w:pPr>
    </w:p>
    <w:p w:rsidR="000D5E67" w:rsidRDefault="000D5E67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 1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правила безопасной работы ножницами, иглой и аккуратной работы с клеем;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оформлять изделия строчкой прямого стежка;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задания с опорой на готовый план;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материалы и инструменты по их назначению;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для сушки плоских изделий пресс;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разборные и неразборные конструкции несложных изделий;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несложные коллективные работы проектного характера.</w:t>
      </w:r>
    </w:p>
    <w:p w:rsidR="000D5E67" w:rsidRDefault="000D5E67">
      <w:pPr>
        <w:spacing w:after="0"/>
        <w:ind w:left="120"/>
        <w:jc w:val="both"/>
      </w:pPr>
    </w:p>
    <w:p w:rsidR="000D5E67" w:rsidRDefault="000D5E67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во 2 классе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задания по самостоятельно составленному плану;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биговку;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оформлять изделия и соединять детали освоенными ручными строчками;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отличать макет от модели, строить трёхмерный макет из готовой развёртки;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несложные конструкторско-технологические задачи;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делать выбор, какое мнение принять – своё или другое, высказанное в ходе обсуждения;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работу в малых группах, осуществлять сотрудничество;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называть профессии людей, работающих в сфере обслуживания.</w:t>
      </w:r>
    </w:p>
    <w:p w:rsidR="000D5E67" w:rsidRDefault="000D5E67">
      <w:pPr>
        <w:spacing w:after="0"/>
        <w:ind w:left="120"/>
        <w:jc w:val="both"/>
      </w:pPr>
    </w:p>
    <w:p w:rsidR="000D5E67" w:rsidRDefault="000D5E67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 3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узнавать и называть линии чертежа (осевая и центровая);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безопасно пользоваться канцелярским ножом, шилом;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рицовку;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соединение деталей и отделку изделия освоенными ручными строчками;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изменять конструкцию изделия по заданным условиям;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основные правила безопасной работы на компьютере;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D5E67" w:rsidRDefault="000D5E67">
      <w:pPr>
        <w:spacing w:after="0"/>
        <w:ind w:left="120"/>
        <w:jc w:val="both"/>
      </w:pPr>
    </w:p>
    <w:p w:rsidR="000D5E67" w:rsidRDefault="000D5E67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 4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работать с доступной информацией, работать в программах Word, Power Point;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D5E67" w:rsidRDefault="000D5E6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D5E67" w:rsidRDefault="000D5E67">
      <w:pPr>
        <w:spacing w:after="0"/>
        <w:ind w:left="120"/>
      </w:pPr>
      <w:r>
        <w:rPr>
          <w:rFonts w:ascii="Times New Roman" w:hAnsi="Times New Roman"/>
          <w:sz w:val="28"/>
        </w:rPr>
        <w:t>​​</w:t>
      </w:r>
    </w:p>
    <w:p w:rsidR="000D5E67" w:rsidRDefault="000D5E67">
      <w:pPr>
        <w:sectPr w:rsidR="000D5E67">
          <w:pgSz w:w="11906" w:h="16383"/>
          <w:pgMar w:top="1134" w:right="850" w:bottom="1134" w:left="1701" w:header="720" w:footer="720" w:gutter="0"/>
          <w:cols w:space="720"/>
        </w:sectPr>
      </w:pPr>
    </w:p>
    <w:p w:rsidR="000D5E67" w:rsidRDefault="000D5E67">
      <w:pPr>
        <w:spacing w:after="0"/>
        <w:ind w:left="120"/>
      </w:pPr>
      <w:bookmarkStart w:id="9" w:name="block-25078108"/>
      <w:bookmarkEnd w:id="9"/>
      <w:r>
        <w:rPr>
          <w:rFonts w:ascii="Times New Roman" w:hAnsi="Times New Roman"/>
          <w:b/>
          <w:sz w:val="28"/>
        </w:rPr>
        <w:t xml:space="preserve"> ТЕМАТИЧЕСКОЕ ПЛАНИРОВАНИЕ </w:t>
      </w:r>
    </w:p>
    <w:p w:rsidR="000D5E67" w:rsidRDefault="000D5E6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2480"/>
        <w:gridCol w:w="1441"/>
        <w:gridCol w:w="2480"/>
        <w:gridCol w:w="2601"/>
        <w:gridCol w:w="3906"/>
      </w:tblGrid>
      <w:tr w:rsidR="000D5E67" w:rsidRPr="00B32AC9">
        <w:trPr>
          <w:trHeight w:val="300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6522" w:type="dxa"/>
            <w:gridSpan w:val="3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570"/>
        </w:trPr>
        <w:tc>
          <w:tcPr>
            <w:tcW w:w="686" w:type="dxa"/>
            <w:vMerge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  <w:tc>
          <w:tcPr>
            <w:tcW w:w="2480" w:type="dxa"/>
            <w:vMerge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3906" w:type="dxa"/>
            <w:vMerge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</w:tr>
      <w:tr w:rsidR="000D5E67" w:rsidRPr="00B32AC9">
        <w:trPr>
          <w:trHeight w:val="1095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Природное и техническое окружение человека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365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095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соединения природных материалов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095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095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410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095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095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Бумага. Ее основные свойства. Виды бумаги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095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Картон. Его основные свойства. Виды картона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Сгибание и складывание бумаги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2445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635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представление о тканях и нитках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555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Швейные иглы и приспособления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365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300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555"/>
        </w:trPr>
        <w:tc>
          <w:tcPr>
            <w:tcW w:w="3166" w:type="dxa"/>
            <w:gridSpan w:val="2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</w:tr>
    </w:tbl>
    <w:p w:rsidR="000D5E67" w:rsidRDefault="000D5E67">
      <w:pPr>
        <w:sectPr w:rsidR="000D5E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E67" w:rsidRDefault="000D5E6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2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0"/>
        <w:gridCol w:w="2560"/>
        <w:gridCol w:w="1428"/>
        <w:gridCol w:w="2466"/>
        <w:gridCol w:w="2588"/>
        <w:gridCol w:w="3872"/>
      </w:tblGrid>
      <w:tr w:rsidR="000D5E67" w:rsidRPr="00B32AC9">
        <w:trPr>
          <w:trHeight w:val="300"/>
        </w:trPr>
        <w:tc>
          <w:tcPr>
            <w:tcW w:w="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6482" w:type="dxa"/>
            <w:gridSpan w:val="3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570"/>
        </w:trPr>
        <w:tc>
          <w:tcPr>
            <w:tcW w:w="680" w:type="dxa"/>
            <w:vMerge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  <w:tc>
          <w:tcPr>
            <w:tcW w:w="2560" w:type="dxa"/>
            <w:vMerge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3872" w:type="dxa"/>
            <w:vMerge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</w:tr>
      <w:tr w:rsidR="000D5E67" w:rsidRPr="00B32AC9">
        <w:trPr>
          <w:trHeight w:val="2160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2445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365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905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Элементы графической грамоты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365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2445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2175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2055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555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Машины на службе у человека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365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ниток. Их назначение, использование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635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300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555"/>
        </w:trPr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</w:tr>
    </w:tbl>
    <w:p w:rsidR="000D5E67" w:rsidRDefault="000D5E67">
      <w:pPr>
        <w:sectPr w:rsidR="000D5E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E67" w:rsidRDefault="000D5E6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3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0"/>
        <w:gridCol w:w="2560"/>
        <w:gridCol w:w="1428"/>
        <w:gridCol w:w="2466"/>
        <w:gridCol w:w="2588"/>
        <w:gridCol w:w="3872"/>
      </w:tblGrid>
      <w:tr w:rsidR="000D5E67" w:rsidRPr="00B32AC9">
        <w:trPr>
          <w:trHeight w:val="300"/>
        </w:trPr>
        <w:tc>
          <w:tcPr>
            <w:tcW w:w="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6482" w:type="dxa"/>
            <w:gridSpan w:val="3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570"/>
        </w:trPr>
        <w:tc>
          <w:tcPr>
            <w:tcW w:w="680" w:type="dxa"/>
            <w:vMerge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  <w:tc>
          <w:tcPr>
            <w:tcW w:w="2560" w:type="dxa"/>
            <w:vMerge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3872" w:type="dxa"/>
            <w:vMerge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</w:tr>
      <w:tr w:rsidR="000D5E67" w:rsidRPr="00B32AC9">
        <w:trPr>
          <w:trHeight w:val="1095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Информационно-коммуникативные технологии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2715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2175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680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365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095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Пришивание пуговиц. Ремонт одежды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производства и профессии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2970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300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555"/>
        </w:trPr>
        <w:tc>
          <w:tcPr>
            <w:tcW w:w="3240" w:type="dxa"/>
            <w:gridSpan w:val="2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</w:tr>
    </w:tbl>
    <w:p w:rsidR="000D5E67" w:rsidRDefault="000D5E67">
      <w:pPr>
        <w:sectPr w:rsidR="000D5E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E67" w:rsidRDefault="000D5E6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4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"/>
        <w:gridCol w:w="2880"/>
        <w:gridCol w:w="1380"/>
        <w:gridCol w:w="2410"/>
        <w:gridCol w:w="2535"/>
        <w:gridCol w:w="3737"/>
      </w:tblGrid>
      <w:tr w:rsidR="000D5E67" w:rsidRPr="00B32AC9">
        <w:trPr>
          <w:trHeight w:val="300"/>
        </w:trPr>
        <w:tc>
          <w:tcPr>
            <w:tcW w:w="6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6325" w:type="dxa"/>
            <w:gridSpan w:val="3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570"/>
        </w:trPr>
        <w:tc>
          <w:tcPr>
            <w:tcW w:w="652" w:type="dxa"/>
            <w:vMerge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  <w:tc>
          <w:tcPr>
            <w:tcW w:w="2880" w:type="dxa"/>
            <w:vMerge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53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3737" w:type="dxa"/>
            <w:vMerge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</w:tr>
      <w:tr w:rsidR="000D5E67" w:rsidRPr="00B32AC9">
        <w:trPr>
          <w:trHeight w:val="1095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3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Информационно-коммуникативные технологии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3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робототехнических моделей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3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3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3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560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Интерьеры разных времен. Декор интерьера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3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555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Синтетические материалы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3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одежды и текстильных материалов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3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365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3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300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53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555"/>
        </w:trPr>
        <w:tc>
          <w:tcPr>
            <w:tcW w:w="3532" w:type="dxa"/>
            <w:gridSpan w:val="2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3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</w:tr>
    </w:tbl>
    <w:p w:rsidR="000D5E67" w:rsidRDefault="000D5E67">
      <w:pPr>
        <w:sectPr w:rsidR="000D5E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E67" w:rsidRDefault="000D5E67">
      <w:pPr>
        <w:sectPr w:rsidR="000D5E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E67" w:rsidRDefault="000D5E67">
      <w:pPr>
        <w:spacing w:after="0"/>
        <w:ind w:left="120"/>
      </w:pPr>
      <w:bookmarkStart w:id="10" w:name="block-25078113"/>
      <w:bookmarkEnd w:id="10"/>
      <w:r>
        <w:rPr>
          <w:rFonts w:ascii="Times New Roman" w:hAnsi="Times New Roman"/>
          <w:b/>
          <w:sz w:val="28"/>
        </w:rPr>
        <w:t xml:space="preserve"> ПОУРОЧНОЕ ПЛАНИРОВАНИЕ </w:t>
      </w:r>
    </w:p>
    <w:p w:rsidR="000D5E67" w:rsidRDefault="000D5E6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 w:rsidR="000D5E67" w:rsidRPr="00B32AC9">
        <w:trPr>
          <w:trHeight w:val="300"/>
        </w:trPr>
        <w:tc>
          <w:tcPr>
            <w:tcW w:w="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5709" w:type="dxa"/>
            <w:gridSpan w:val="3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795"/>
        </w:trPr>
        <w:tc>
          <w:tcPr>
            <w:tcW w:w="542" w:type="dxa"/>
            <w:vMerge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  <w:tc>
          <w:tcPr>
            <w:tcW w:w="2720" w:type="dxa"/>
            <w:vMerge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1794" w:type="dxa"/>
            <w:vMerge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  <w:tc>
          <w:tcPr>
            <w:tcW w:w="2829" w:type="dxa"/>
            <w:vMerge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</w:tr>
      <w:tr w:rsidR="000D5E67" w:rsidRPr="00B32AC9">
        <w:trPr>
          <w:trHeight w:val="82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вокруг нас (природный и рукотворный)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08.09.2023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09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15.09.2023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09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и творчество. Природные материалы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22.09.2023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Сбор листьев и способы их засушивания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28.09.2023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36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06.10.2023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90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13.10.2023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247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20.10.2023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09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соединения природных материалов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27.10.2023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90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10.11.2023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36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17.11.2023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09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24.11.2023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09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01.12.2023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08.12.2023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217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15.12.2023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09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Бумага. Ее основные свойства. Виды бумаги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22.12.2023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09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Картон. Его основные свойства. Виды картона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29.12.2023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90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12.01.2024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214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19.01.2024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Складывание бумажной детали гармошкой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26.01.2024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90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02.02.2024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09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09.02.2024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55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Резаная аппликация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16.02.2024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36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01.03.2024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36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15.03.2024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22.03.2024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09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05.04.2024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09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12.04.2024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представление о тканях и нитках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19.04.2024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90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26.04.2024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208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03.05.2024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09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10.05.2024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63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17.05.2024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300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24.05.2024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555"/>
        </w:trPr>
        <w:tc>
          <w:tcPr>
            <w:tcW w:w="3262" w:type="dxa"/>
            <w:gridSpan w:val="2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623" w:type="dxa"/>
            <w:gridSpan w:val="2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</w:tr>
    </w:tbl>
    <w:p w:rsidR="000D5E67" w:rsidRDefault="000D5E67">
      <w:pPr>
        <w:sectPr w:rsidR="000D5E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E67" w:rsidRDefault="000D5E6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2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 w:rsidR="000D5E67" w:rsidRPr="00B32AC9">
        <w:trPr>
          <w:trHeight w:val="300"/>
        </w:trPr>
        <w:tc>
          <w:tcPr>
            <w:tcW w:w="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5699" w:type="dxa"/>
            <w:gridSpan w:val="3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795"/>
        </w:trPr>
        <w:tc>
          <w:tcPr>
            <w:tcW w:w="540" w:type="dxa"/>
            <w:vMerge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  <w:tc>
          <w:tcPr>
            <w:tcW w:w="2880" w:type="dxa"/>
            <w:vMerge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1650" w:type="dxa"/>
            <w:vMerge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  <w:tc>
          <w:tcPr>
            <w:tcW w:w="2825" w:type="dxa"/>
            <w:vMerge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</w:tr>
      <w:tr w:rsidR="000D5E67" w:rsidRPr="00B32AC9">
        <w:trPr>
          <w:trHeight w:val="109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06.09.2024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63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13.09.2024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09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20.09.2024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36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27.09.2024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36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04.10.2024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09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11.10.2024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55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Биговка по кривым линиям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18.10.2024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680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25.10.2024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08.11.2024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63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15.11.2024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271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22.11.204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36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29.11.2024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36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06.12.2024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09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13.12.2024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09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20.12.2024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244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27.12.2024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72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17.01.2025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36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24.01.2025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36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31.01.2025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09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07.02.2025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14.02.2025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21.02.2025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36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28.02.2025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Транспорт и машины специального назначения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07.03.2025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300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Макет автомобиля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14.03.2025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09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21.03.2025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ниток. Их назначение, использование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04.04.2025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90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11.04.2025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36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18.04.2025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55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Сборка, сшивание швейного изделия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25.04.2025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410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02.05.2025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10.05.2025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16.05.205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300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 w:rsidRPr="00B32AC9">
              <w:t>23.05.2025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555"/>
        </w:trPr>
        <w:tc>
          <w:tcPr>
            <w:tcW w:w="3420" w:type="dxa"/>
            <w:gridSpan w:val="2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475" w:type="dxa"/>
            <w:gridSpan w:val="2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</w:tr>
    </w:tbl>
    <w:p w:rsidR="000D5E67" w:rsidRDefault="000D5E67">
      <w:pPr>
        <w:sectPr w:rsidR="000D5E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E67" w:rsidRDefault="000D5E6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3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 w:rsidR="000D5E67" w:rsidRPr="00B32AC9">
        <w:trPr>
          <w:trHeight w:val="300"/>
        </w:trPr>
        <w:tc>
          <w:tcPr>
            <w:tcW w:w="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5875" w:type="dxa"/>
            <w:gridSpan w:val="3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795"/>
        </w:trPr>
        <w:tc>
          <w:tcPr>
            <w:tcW w:w="572" w:type="dxa"/>
            <w:vMerge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  <w:tc>
          <w:tcPr>
            <w:tcW w:w="2560" w:type="dxa"/>
            <w:vMerge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1699" w:type="dxa"/>
            <w:vMerge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  <w:tc>
          <w:tcPr>
            <w:tcW w:w="2888" w:type="dxa"/>
            <w:vMerge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</w:tr>
      <w:tr w:rsidR="000D5E67" w:rsidRPr="00B32AC9">
        <w:trPr>
          <w:trHeight w:val="1095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365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635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текстовой программой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365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905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410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2175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635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2175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2175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Развертка коробки с крышкой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[Оклеивание деталей коробки с крышкой]]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сложных разверток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сложных разверток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2175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2205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905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905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Пришивание пуговиц. Ремонт одежды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905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905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905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905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Пришивание бусины на швейное изделие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455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Пришивание бусины на швейное изделие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905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555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Проект «Военная техника»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555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макета робота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игрушки-марионетки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365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300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555"/>
        </w:trPr>
        <w:tc>
          <w:tcPr>
            <w:tcW w:w="3132" w:type="dxa"/>
            <w:gridSpan w:val="2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587" w:type="dxa"/>
            <w:gridSpan w:val="2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</w:tr>
    </w:tbl>
    <w:p w:rsidR="000D5E67" w:rsidRDefault="000D5E67">
      <w:pPr>
        <w:sectPr w:rsidR="000D5E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E67" w:rsidRDefault="000D5E6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4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 w:rsidR="000D5E67" w:rsidRPr="00B32AC9">
        <w:trPr>
          <w:trHeight w:val="300"/>
        </w:trPr>
        <w:tc>
          <w:tcPr>
            <w:tcW w:w="5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5787" w:type="dxa"/>
            <w:gridSpan w:val="3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795"/>
        </w:trPr>
        <w:tc>
          <w:tcPr>
            <w:tcW w:w="556" w:type="dxa"/>
            <w:vMerge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  <w:tc>
          <w:tcPr>
            <w:tcW w:w="2720" w:type="dxa"/>
            <w:vMerge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1674" w:type="dxa"/>
            <w:vMerge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  <w:tc>
          <w:tcPr>
            <w:tcW w:w="2857" w:type="dxa"/>
            <w:vMerge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</w:tr>
      <w:tr w:rsidR="000D5E67" w:rsidRPr="00B32AC9">
        <w:trPr>
          <w:trHeight w:val="109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Информация. Интернет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Графический редактор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09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Робототехника. Виды роботов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36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500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Программирование робота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Испытания и презентация робота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сложной открытки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папки-футляра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09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09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09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90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36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Развертка многогранной пирамиды циркулем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мотивы в декоре интерьера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2820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09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36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09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36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Синтетические ткани. Их свойства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63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36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90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90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190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214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Качающиеся конструкции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Конструкции со сдвижной деталью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300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</w:p>
        </w:tc>
      </w:tr>
      <w:tr w:rsidR="000D5E67" w:rsidRPr="00B32AC9">
        <w:trPr>
          <w:trHeight w:val="555"/>
        </w:trPr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531" w:type="dxa"/>
            <w:gridSpan w:val="2"/>
            <w:tcMar>
              <w:top w:w="50" w:type="dxa"/>
              <w:left w:w="100" w:type="dxa"/>
            </w:tcMar>
            <w:vAlign w:val="center"/>
          </w:tcPr>
          <w:p w:rsidR="000D5E67" w:rsidRPr="00B32AC9" w:rsidRDefault="000D5E67"/>
        </w:tc>
      </w:tr>
    </w:tbl>
    <w:p w:rsidR="000D5E67" w:rsidRDefault="000D5E67">
      <w:pPr>
        <w:sectPr w:rsidR="000D5E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E67" w:rsidRDefault="000D5E67">
      <w:pPr>
        <w:sectPr w:rsidR="000D5E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E67" w:rsidRDefault="000D5E67">
      <w:pPr>
        <w:spacing w:after="0"/>
        <w:ind w:left="120"/>
      </w:pPr>
      <w:bookmarkStart w:id="11" w:name="block-25078114"/>
      <w:bookmarkEnd w:id="11"/>
      <w:r>
        <w:rPr>
          <w:rFonts w:ascii="Times New Roman" w:hAnsi="Times New Roman"/>
          <w:b/>
          <w:sz w:val="28"/>
        </w:rPr>
        <w:t>УЧЕБНО-МЕТОДИЧЕСКОЕ ОБЕСПЕЧЕНИЕ ОБРАЗОВАТЕЛЬНОГО ПРОЦЕССА</w:t>
      </w:r>
    </w:p>
    <w:p w:rsidR="000D5E67" w:rsidRDefault="000D5E67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0D5E67" w:rsidRDefault="000D5E67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​‌‌​</w:t>
      </w:r>
    </w:p>
    <w:p w:rsidR="000D5E67" w:rsidRDefault="000D5E67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</w:t>
      </w:r>
      <w:bookmarkStart w:id="12" w:name="8f45a6c3-60ed-4cfd-a0a0-fe2670352bd5"/>
      <w:bookmarkEnd w:id="12"/>
      <w:r>
        <w:rPr>
          <w:rFonts w:ascii="Times New Roman" w:hAnsi="Times New Roman"/>
          <w:sz w:val="28"/>
        </w:rPr>
        <w:t>Технология/Проснякова Т.Н., Цирулик‌</w:t>
      </w:r>
    </w:p>
    <w:p w:rsidR="000D5E67" w:rsidRDefault="000D5E67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0D5E67" w:rsidRDefault="000D5E67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0D5E67" w:rsidRDefault="000D5E67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</w:t>
      </w:r>
      <w:bookmarkStart w:id="13" w:name="0ffefc5c-f9fc-44a3-a446-5fc8622ad11a"/>
      <w:bookmarkEnd w:id="13"/>
      <w:r>
        <w:rPr>
          <w:rFonts w:ascii="Times New Roman" w:hAnsi="Times New Roman"/>
          <w:sz w:val="28"/>
        </w:rPr>
        <w:t>Методические рекомендации/Проснякова Т.Н., Мухина Е.А.‌​</w:t>
      </w:r>
    </w:p>
    <w:p w:rsidR="000D5E67" w:rsidRDefault="000D5E67">
      <w:pPr>
        <w:spacing w:after="0"/>
        <w:ind w:left="120"/>
      </w:pPr>
    </w:p>
    <w:p w:rsidR="000D5E67" w:rsidRDefault="000D5E67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0D5E67" w:rsidRDefault="000D5E67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111db0ec-8c24-4b78-b09f-eef62a6c6ea2"/>
      <w:bookmarkEnd w:id="14"/>
      <w:r>
        <w:rPr>
          <w:rFonts w:ascii="Times New Roman" w:hAnsi="Times New Roman"/>
          <w:sz w:val="28"/>
        </w:rPr>
        <w:t>https://infourok.ru/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uchi.ru</w:t>
      </w: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0D5E67" w:rsidRDefault="000D5E67">
      <w:pPr>
        <w:sectPr w:rsidR="000D5E67">
          <w:pgSz w:w="11906" w:h="16383"/>
          <w:pgMar w:top="1134" w:right="850" w:bottom="1134" w:left="1701" w:header="720" w:footer="720" w:gutter="0"/>
          <w:cols w:space="720"/>
        </w:sectPr>
      </w:pPr>
    </w:p>
    <w:p w:rsidR="000D5E67" w:rsidRDefault="000D5E67"/>
    <w:sectPr w:rsidR="000D5E67" w:rsidSect="00E5688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752F0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885"/>
    <w:rsid w:val="000D5E67"/>
    <w:rsid w:val="00157087"/>
    <w:rsid w:val="00B32AC9"/>
    <w:rsid w:val="00DA34C7"/>
    <w:rsid w:val="00E5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885"/>
    <w:pPr>
      <w:spacing w:after="200" w:line="276" w:lineRule="auto"/>
    </w:pPr>
    <w:rPr>
      <w:color w:val="00000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6885"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6885"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6885"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6885"/>
    <w:pPr>
      <w:keepNext/>
      <w:keepLines/>
      <w:spacing w:before="200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56885"/>
    <w:pPr>
      <w:spacing w:before="120" w:after="120" w:line="240" w:lineRule="auto"/>
      <w:jc w:val="both"/>
      <w:outlineLvl w:val="4"/>
    </w:pPr>
    <w:rPr>
      <w:b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Normal1"/>
    <w:link w:val="Heading1"/>
    <w:uiPriority w:val="99"/>
    <w:locked/>
    <w:rsid w:val="00E56885"/>
    <w:rPr>
      <w:rFonts w:ascii="XO Thames" w:hAnsi="XO Thames" w:cs="Times New Roman"/>
      <w:b/>
      <w:color w:val="365F91"/>
      <w:sz w:val="28"/>
    </w:rPr>
  </w:style>
  <w:style w:type="character" w:customStyle="1" w:styleId="Heading2Char">
    <w:name w:val="Heading 2 Char"/>
    <w:basedOn w:val="Normal1"/>
    <w:link w:val="Heading2"/>
    <w:uiPriority w:val="99"/>
    <w:locked/>
    <w:rsid w:val="00E56885"/>
    <w:rPr>
      <w:rFonts w:ascii="XO Thames" w:hAnsi="XO Thames" w:cs="Times New Roman"/>
      <w:b/>
      <w:color w:val="4F81BD"/>
      <w:sz w:val="26"/>
    </w:rPr>
  </w:style>
  <w:style w:type="character" w:customStyle="1" w:styleId="Heading3Char">
    <w:name w:val="Heading 3 Char"/>
    <w:basedOn w:val="Normal1"/>
    <w:link w:val="Heading3"/>
    <w:uiPriority w:val="99"/>
    <w:locked/>
    <w:rsid w:val="00E56885"/>
    <w:rPr>
      <w:rFonts w:ascii="XO Thames" w:hAnsi="XO Thames" w:cs="Times New Roman"/>
      <w:b/>
      <w:color w:val="4F81BD"/>
    </w:rPr>
  </w:style>
  <w:style w:type="character" w:customStyle="1" w:styleId="Heading4Char">
    <w:name w:val="Heading 4 Char"/>
    <w:basedOn w:val="Normal1"/>
    <w:link w:val="Heading4"/>
    <w:uiPriority w:val="99"/>
    <w:locked/>
    <w:rsid w:val="00E56885"/>
    <w:rPr>
      <w:rFonts w:ascii="XO Thames" w:hAnsi="XO Thames" w:cs="Times New Roman"/>
      <w:b/>
      <w:i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56885"/>
    <w:rPr>
      <w:rFonts w:ascii="XO Thames" w:hAnsi="XO Thames"/>
      <w:b/>
      <w:sz w:val="22"/>
    </w:rPr>
  </w:style>
  <w:style w:type="character" w:customStyle="1" w:styleId="Normal1">
    <w:name w:val="Normal1"/>
    <w:uiPriority w:val="99"/>
    <w:rsid w:val="00E56885"/>
  </w:style>
  <w:style w:type="paragraph" w:styleId="TOC2">
    <w:name w:val="toc 2"/>
    <w:basedOn w:val="Normal"/>
    <w:next w:val="Normal"/>
    <w:link w:val="TOC2Char"/>
    <w:uiPriority w:val="99"/>
    <w:rsid w:val="00E56885"/>
    <w:pPr>
      <w:spacing w:after="0" w:line="240" w:lineRule="auto"/>
      <w:ind w:left="200"/>
    </w:pPr>
    <w:rPr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E56885"/>
    <w:rPr>
      <w:rFonts w:ascii="XO Thames" w:hAnsi="XO Thames"/>
      <w:sz w:val="28"/>
    </w:rPr>
  </w:style>
  <w:style w:type="paragraph" w:styleId="TOC4">
    <w:name w:val="toc 4"/>
    <w:basedOn w:val="Normal"/>
    <w:next w:val="Normal"/>
    <w:link w:val="TOC4Char"/>
    <w:uiPriority w:val="99"/>
    <w:rsid w:val="00E56885"/>
    <w:pPr>
      <w:spacing w:after="0" w:line="240" w:lineRule="auto"/>
      <w:ind w:left="600"/>
    </w:pPr>
    <w:rPr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E56885"/>
    <w:rPr>
      <w:rFonts w:ascii="XO Thames" w:hAnsi="XO Thames"/>
      <w:sz w:val="28"/>
    </w:rPr>
  </w:style>
  <w:style w:type="paragraph" w:styleId="TOC6">
    <w:name w:val="toc 6"/>
    <w:basedOn w:val="Normal"/>
    <w:next w:val="Normal"/>
    <w:link w:val="TOC6Char"/>
    <w:uiPriority w:val="99"/>
    <w:rsid w:val="00E56885"/>
    <w:pPr>
      <w:spacing w:after="0" w:line="240" w:lineRule="auto"/>
      <w:ind w:left="1000"/>
    </w:pPr>
    <w:rPr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E56885"/>
    <w:rPr>
      <w:rFonts w:ascii="XO Thames" w:hAnsi="XO Thames"/>
      <w:sz w:val="28"/>
    </w:rPr>
  </w:style>
  <w:style w:type="paragraph" w:styleId="NormalIndent">
    <w:name w:val="Normal Indent"/>
    <w:basedOn w:val="Normal"/>
    <w:link w:val="NormalIndentChar"/>
    <w:uiPriority w:val="99"/>
    <w:rsid w:val="00E56885"/>
    <w:pPr>
      <w:ind w:left="720"/>
    </w:pPr>
  </w:style>
  <w:style w:type="character" w:customStyle="1" w:styleId="NormalIndentChar">
    <w:name w:val="Normal Indent Char"/>
    <w:basedOn w:val="Normal1"/>
    <w:link w:val="NormalIndent"/>
    <w:uiPriority w:val="99"/>
    <w:locked/>
    <w:rsid w:val="00E56885"/>
    <w:rPr>
      <w:rFonts w:cs="Times New Roman"/>
    </w:rPr>
  </w:style>
  <w:style w:type="paragraph" w:styleId="TOC7">
    <w:name w:val="toc 7"/>
    <w:basedOn w:val="Normal"/>
    <w:next w:val="Normal"/>
    <w:link w:val="TOC7Char"/>
    <w:uiPriority w:val="99"/>
    <w:rsid w:val="00E56885"/>
    <w:pPr>
      <w:spacing w:after="0" w:line="240" w:lineRule="auto"/>
      <w:ind w:left="1200"/>
    </w:pPr>
    <w:rPr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E56885"/>
    <w:rPr>
      <w:rFonts w:ascii="XO Thames" w:hAnsi="XO Thames"/>
      <w:sz w:val="28"/>
    </w:rPr>
  </w:style>
  <w:style w:type="paragraph" w:customStyle="1" w:styleId="DefaultParagraphFont1">
    <w:name w:val="Default Paragraph Font1"/>
    <w:uiPriority w:val="99"/>
    <w:rsid w:val="00E56885"/>
    <w:pPr>
      <w:spacing w:after="200" w:line="276" w:lineRule="auto"/>
    </w:pPr>
    <w:rPr>
      <w:color w:val="000000"/>
      <w:szCs w:val="20"/>
    </w:rPr>
  </w:style>
  <w:style w:type="paragraph" w:customStyle="1" w:styleId="Emphasis1">
    <w:name w:val="Emphasis1"/>
    <w:basedOn w:val="DefaultParagraphFont1"/>
    <w:link w:val="Emphasis"/>
    <w:uiPriority w:val="99"/>
    <w:rsid w:val="00E56885"/>
    <w:rPr>
      <w:i/>
    </w:rPr>
  </w:style>
  <w:style w:type="character" w:styleId="Emphasis">
    <w:name w:val="Emphasis"/>
    <w:basedOn w:val="DefaultParagraphFont"/>
    <w:link w:val="Emphasis1"/>
    <w:uiPriority w:val="99"/>
    <w:qFormat/>
    <w:locked/>
    <w:rsid w:val="00E56885"/>
    <w:rPr>
      <w:rFonts w:cs="Times New Roman"/>
      <w:i/>
    </w:rPr>
  </w:style>
  <w:style w:type="paragraph" w:styleId="TOC3">
    <w:name w:val="toc 3"/>
    <w:basedOn w:val="Normal"/>
    <w:next w:val="Normal"/>
    <w:link w:val="TOC3Char"/>
    <w:uiPriority w:val="99"/>
    <w:rsid w:val="00E56885"/>
    <w:pPr>
      <w:spacing w:after="0" w:line="240" w:lineRule="auto"/>
      <w:ind w:left="400"/>
    </w:pPr>
    <w:rPr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E56885"/>
    <w:rPr>
      <w:rFonts w:ascii="XO Thames" w:hAnsi="XO Thames"/>
      <w:sz w:val="28"/>
    </w:rPr>
  </w:style>
  <w:style w:type="paragraph" w:styleId="Header">
    <w:name w:val="header"/>
    <w:basedOn w:val="Normal"/>
    <w:link w:val="HeaderChar"/>
    <w:uiPriority w:val="99"/>
    <w:rsid w:val="00E568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Normal1"/>
    <w:link w:val="Header"/>
    <w:uiPriority w:val="99"/>
    <w:locked/>
    <w:rsid w:val="00E56885"/>
    <w:rPr>
      <w:rFonts w:cs="Times New Roman"/>
    </w:rPr>
  </w:style>
  <w:style w:type="paragraph" w:customStyle="1" w:styleId="Hyperlink1">
    <w:name w:val="Hyperlink1"/>
    <w:basedOn w:val="DefaultParagraphFont1"/>
    <w:link w:val="Hyperlink"/>
    <w:uiPriority w:val="99"/>
    <w:rsid w:val="00E56885"/>
    <w:rPr>
      <w:color w:val="0000FF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E56885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E56885"/>
    <w:pPr>
      <w:ind w:firstLine="851"/>
      <w:jc w:val="both"/>
    </w:pPr>
    <w:rPr>
      <w:szCs w:val="20"/>
    </w:rPr>
  </w:style>
  <w:style w:type="character" w:customStyle="1" w:styleId="Footnote1">
    <w:name w:val="Footnote1"/>
    <w:link w:val="Footnote"/>
    <w:uiPriority w:val="99"/>
    <w:locked/>
    <w:rsid w:val="00E56885"/>
    <w:rPr>
      <w:rFonts w:ascii="XO Thames" w:hAnsi="XO Thames"/>
      <w:sz w:val="22"/>
    </w:rPr>
  </w:style>
  <w:style w:type="paragraph" w:styleId="TOC1">
    <w:name w:val="toc 1"/>
    <w:basedOn w:val="Normal"/>
    <w:next w:val="Normal"/>
    <w:link w:val="TOC1Char"/>
    <w:uiPriority w:val="99"/>
    <w:rsid w:val="00E56885"/>
    <w:rPr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E5688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E56885"/>
    <w:pPr>
      <w:jc w:val="both"/>
    </w:pPr>
    <w:rPr>
      <w:color w:val="00000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E56885"/>
    <w:rPr>
      <w:rFonts w:ascii="XO Thames" w:hAnsi="XO Thames"/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E56885"/>
    <w:pPr>
      <w:spacing w:after="0" w:line="240" w:lineRule="auto"/>
      <w:ind w:left="1600"/>
    </w:pPr>
    <w:rPr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E56885"/>
    <w:rPr>
      <w:rFonts w:ascii="XO Thames" w:hAnsi="XO Thames"/>
      <w:sz w:val="28"/>
    </w:rPr>
  </w:style>
  <w:style w:type="paragraph" w:styleId="TOC8">
    <w:name w:val="toc 8"/>
    <w:basedOn w:val="Normal"/>
    <w:next w:val="Normal"/>
    <w:link w:val="TOC8Char"/>
    <w:uiPriority w:val="99"/>
    <w:rsid w:val="00E56885"/>
    <w:pPr>
      <w:spacing w:after="0" w:line="240" w:lineRule="auto"/>
      <w:ind w:left="1400"/>
    </w:pPr>
    <w:rPr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E56885"/>
    <w:rPr>
      <w:rFonts w:ascii="XO Thames" w:hAnsi="XO Thames"/>
      <w:sz w:val="28"/>
    </w:rPr>
  </w:style>
  <w:style w:type="paragraph" w:styleId="TOC5">
    <w:name w:val="toc 5"/>
    <w:basedOn w:val="Normal"/>
    <w:next w:val="Normal"/>
    <w:link w:val="TOC5Char"/>
    <w:uiPriority w:val="99"/>
    <w:rsid w:val="00E56885"/>
    <w:pPr>
      <w:spacing w:after="0" w:line="240" w:lineRule="auto"/>
      <w:ind w:left="800"/>
    </w:pPr>
    <w:rPr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E56885"/>
    <w:rPr>
      <w:rFonts w:ascii="XO Thames" w:hAnsi="XO Thames"/>
      <w:sz w:val="28"/>
    </w:rPr>
  </w:style>
  <w:style w:type="paragraph" w:styleId="Caption">
    <w:name w:val="caption"/>
    <w:basedOn w:val="Normal"/>
    <w:next w:val="Normal"/>
    <w:link w:val="CaptionChar"/>
    <w:uiPriority w:val="99"/>
    <w:qFormat/>
    <w:rsid w:val="00E56885"/>
    <w:pPr>
      <w:spacing w:line="240" w:lineRule="auto"/>
    </w:pPr>
    <w:rPr>
      <w:b/>
      <w:color w:val="4F81BD"/>
      <w:sz w:val="18"/>
    </w:rPr>
  </w:style>
  <w:style w:type="character" w:customStyle="1" w:styleId="CaptionChar">
    <w:name w:val="Caption Char"/>
    <w:basedOn w:val="Normal1"/>
    <w:link w:val="Caption"/>
    <w:uiPriority w:val="99"/>
    <w:locked/>
    <w:rsid w:val="00E56885"/>
    <w:rPr>
      <w:rFonts w:cs="Times New Roman"/>
      <w:b/>
      <w:color w:val="4F81BD"/>
      <w:sz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E56885"/>
    <w:pPr>
      <w:numPr>
        <w:ilvl w:val="1"/>
      </w:numPr>
      <w:ind w:left="86"/>
    </w:pPr>
    <w:rPr>
      <w:i/>
      <w:color w:val="4F81BD"/>
      <w:spacing w:val="15"/>
      <w:sz w:val="24"/>
    </w:rPr>
  </w:style>
  <w:style w:type="character" w:customStyle="1" w:styleId="SubtitleChar">
    <w:name w:val="Subtitle Char"/>
    <w:basedOn w:val="Normal1"/>
    <w:link w:val="Subtitle"/>
    <w:uiPriority w:val="99"/>
    <w:locked/>
    <w:rsid w:val="00E56885"/>
    <w:rPr>
      <w:rFonts w:ascii="XO Thames" w:hAnsi="XO Thames" w:cs="Times New Roman"/>
      <w:i/>
      <w:color w:val="4F81BD"/>
      <w:spacing w:val="15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56885"/>
    <w:pPr>
      <w:spacing w:after="300"/>
      <w:contextualSpacing/>
    </w:pPr>
    <w:rPr>
      <w:color w:val="17365D"/>
      <w:spacing w:val="5"/>
      <w:sz w:val="52"/>
    </w:rPr>
  </w:style>
  <w:style w:type="character" w:customStyle="1" w:styleId="TitleChar">
    <w:name w:val="Title Char"/>
    <w:basedOn w:val="Normal1"/>
    <w:link w:val="Title"/>
    <w:uiPriority w:val="99"/>
    <w:locked/>
    <w:rsid w:val="00E56885"/>
    <w:rPr>
      <w:rFonts w:ascii="XO Thames" w:hAnsi="XO Thames" w:cs="Times New Roman"/>
      <w:color w:val="17365D"/>
      <w:spacing w:val="5"/>
      <w:sz w:val="52"/>
    </w:rPr>
  </w:style>
  <w:style w:type="table" w:styleId="TableGrid">
    <w:name w:val="Table Grid"/>
    <w:basedOn w:val="TableNormal"/>
    <w:uiPriority w:val="99"/>
    <w:rsid w:val="00E5688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3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10111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</cp:revision>
  <dcterms:created xsi:type="dcterms:W3CDTF">2024-10-31T03:18:00Z</dcterms:created>
  <dcterms:modified xsi:type="dcterms:W3CDTF">2024-10-31T03:19:00Z</dcterms:modified>
</cp:coreProperties>
</file>